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年度部门整体支出绩效自评表</w:t>
      </w:r>
    </w:p>
    <w:tbl>
      <w:tblPr>
        <w:tblStyle w:val="2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74"/>
        <w:gridCol w:w="1027"/>
        <w:gridCol w:w="1265"/>
        <w:gridCol w:w="1311"/>
        <w:gridCol w:w="1264"/>
        <w:gridCol w:w="714"/>
        <w:gridCol w:w="916"/>
        <w:gridCol w:w="1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级预算部门名称</w:t>
            </w:r>
          </w:p>
        </w:tc>
        <w:tc>
          <w:tcPr>
            <w:tcW w:w="90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岳阳市妇女联合会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全年预算数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全年执行数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250.73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739.81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739.81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%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其中：  一般公共预算：474.91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其中：基本支出：442.31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政府性基金拨款：0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60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项目支出：281.23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 w:firstLine="1400" w:firstLineChars="7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其他资金：264.91</w:t>
            </w:r>
          </w:p>
        </w:tc>
        <w:tc>
          <w:tcPr>
            <w:tcW w:w="4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团结、动员妇女投身现代化建设，促进经济发展和社会全面进步；加强与社会各界的联系，协调和推动社会各界为妇女儿童办实事、办好事，促进妇女儿童事业的发展；承担党委、政府及上一级妇联交办的任务</w:t>
            </w:r>
          </w:p>
        </w:tc>
        <w:tc>
          <w:tcPr>
            <w:tcW w:w="4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2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保证人员经费正常发放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保证单位工作经费正常运转，工作顺利开展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展家庭教育工作场次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10次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展妇女儿童权益保护活动的来电来访次数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无再访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平安家庭创建、最美家庭创建户数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开展“三八”活动场次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活动普及率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90%以上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20" w:lineRule="exact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按各活动进度完成             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按预定时间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成本控制在预算范围内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不超预算范围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2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维护社会稳定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社会效益好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无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维护社会稳定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4"/>
                <w:lang w:val="en-US" w:eastAsia="zh-CN" w:bidi="ar"/>
              </w:rPr>
              <w:t>助力大美生态岳阳建设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完成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社会公众或服务对象满意度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96%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2"/>
          <w:szCs w:val="22"/>
        </w:r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张春芳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2023.6.20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联系电话：8889236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单位负责人签字：喻飞跃</w:t>
      </w: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MTY2NzQwNmE4NTJmMTUzZjY1YWZkMWZiYjk0ZWYifQ=="/>
  </w:docVars>
  <w:rsids>
    <w:rsidRoot w:val="3E3F201F"/>
    <w:rsid w:val="0CF34766"/>
    <w:rsid w:val="10502DE9"/>
    <w:rsid w:val="13D23E0D"/>
    <w:rsid w:val="23E30096"/>
    <w:rsid w:val="24250A53"/>
    <w:rsid w:val="258F2ECB"/>
    <w:rsid w:val="29C87580"/>
    <w:rsid w:val="2DCC7083"/>
    <w:rsid w:val="38EC650C"/>
    <w:rsid w:val="3B5F9BD6"/>
    <w:rsid w:val="3DED6D07"/>
    <w:rsid w:val="3E3F201F"/>
    <w:rsid w:val="52266B96"/>
    <w:rsid w:val="5D065390"/>
    <w:rsid w:val="687F3E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740</Characters>
  <Lines>0</Lines>
  <Paragraphs>0</Paragraphs>
  <TotalTime>0</TotalTime>
  <ScaleCrop>false</ScaleCrop>
  <LinksUpToDate>false</LinksUpToDate>
  <CharactersWithSpaces>785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2023-06-29T21:34:00Z</dcterms:created>
  <dc:creator>wlepff</dc:creator>
  <cp:lastModifiedBy>kylin</cp:lastModifiedBy>
  <dcterms:modified xsi:type="dcterms:W3CDTF">2023-10-31T15:08:22Z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2870A479656447058FA41DB5CEF5EFB7_11</vt:lpwstr>
  </property>
</Properties>
</file>