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岳阳市2020年度部门整体支出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岳阳市妇女联合会</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036</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2021</w:t>
      </w:r>
      <w:r>
        <w:rPr>
          <w:rFonts w:hint="eastAsia" w:eastAsia="仿宋_GB2312"/>
          <w:sz w:val="32"/>
        </w:rPr>
        <w:t>年</w:t>
      </w:r>
      <w:r>
        <w:rPr>
          <w:rFonts w:hint="eastAsia" w:eastAsia="仿宋_GB2312"/>
          <w:sz w:val="32"/>
          <w:lang w:val="en-US" w:eastAsia="zh-CN"/>
        </w:rPr>
        <w:t>7</w:t>
      </w:r>
      <w:r>
        <w:rPr>
          <w:rFonts w:hint="eastAsia" w:eastAsia="仿宋_GB2312"/>
          <w:sz w:val="32"/>
        </w:rPr>
        <w:t>月</w:t>
      </w:r>
      <w:r>
        <w:rPr>
          <w:rFonts w:hint="eastAsia" w:eastAsia="仿宋_GB2312"/>
          <w:sz w:val="32"/>
          <w:lang w:val="en-US" w:eastAsia="zh-CN"/>
        </w:rPr>
        <w:t>9</w:t>
      </w:r>
      <w:r>
        <w:rPr>
          <w:rFonts w:hint="eastAsia" w:eastAsia="仿宋_GB2312"/>
          <w:sz w:val="32"/>
        </w:rPr>
        <w:t>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7"/>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85"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1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刘小平</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8889236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18"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12</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2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lang w:val="en-US" w:eastAsia="zh-CN"/>
                <w14:textFill>
                  <w14:solidFill>
                    <w14:schemeClr w14:val="tx1"/>
                  </w14:solidFill>
                </w14:textFill>
              </w:rPr>
              <w:t>1.</w:t>
            </w:r>
            <w:r>
              <w:rPr>
                <w:rFonts w:hint="eastAsia" w:ascii="仿宋_GB2312" w:hAnsi="仿宋" w:eastAsia="仿宋_GB2312" w:cs="仿宋"/>
                <w:color w:val="000000" w:themeColor="text1"/>
                <w:sz w:val="24"/>
                <w:szCs w:val="24"/>
                <w14:textFill>
                  <w14:solidFill>
                    <w14:schemeClr w14:val="tx1"/>
                  </w14:solidFill>
                </w14:textFill>
              </w:rPr>
              <w:t>团结、教育全市各族各界妇女以及各类妇女组织同党中央在思想上、政治上、行动上保持高度一致，引领广大妇女听党话、跟党走。</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lang w:val="en-US" w:eastAsia="zh-CN"/>
                <w14:textFill>
                  <w14:solidFill>
                    <w14:schemeClr w14:val="tx1"/>
                  </w14:solidFill>
                </w14:textFill>
              </w:rPr>
              <w:t>2.</w:t>
            </w:r>
            <w:r>
              <w:rPr>
                <w:rFonts w:hint="eastAsia" w:ascii="仿宋_GB2312" w:hAnsi="仿宋" w:eastAsia="仿宋_GB2312" w:cs="仿宋"/>
                <w:color w:val="000000" w:themeColor="text1"/>
                <w:sz w:val="24"/>
                <w:szCs w:val="24"/>
                <w14:textFill>
                  <w14:solidFill>
                    <w14:schemeClr w14:val="tx1"/>
                  </w14:solidFill>
                </w14:textFill>
              </w:rPr>
              <w:t>紧密围绕市委、市政府的中心任务开展工作，团结、动员和组织全市妇女投身改革开放和社会主义经济建设、政治建设、文化建设、社会建设和生态文明建设，在新时代中国特色社会主义伟大实践中发挥积极作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lang w:val="en-US" w:eastAsia="zh-CN"/>
                <w14:textFill>
                  <w14:solidFill>
                    <w14:schemeClr w14:val="tx1"/>
                  </w14:solidFill>
                </w14:textFill>
              </w:rPr>
              <w:t>3.</w:t>
            </w:r>
            <w:r>
              <w:rPr>
                <w:rFonts w:hint="eastAsia" w:ascii="仿宋_GB2312" w:hAnsi="仿宋" w:eastAsia="仿宋_GB2312" w:cs="仿宋"/>
                <w:color w:val="000000" w:themeColor="text1"/>
                <w:sz w:val="24"/>
                <w:szCs w:val="24"/>
                <w14:textFill>
                  <w14:solidFill>
                    <w14:schemeClr w14:val="tx1"/>
                  </w14:solidFill>
                </w14:textFill>
              </w:rPr>
              <w:t>代表妇女参与国家和社会事务的民主决策、民主管理、民主监督，关注并加强研究涉及妇女儿童切身利益的热点、难点问题，及时向市委反映社情民意，提出对策建议；参与有关妇女儿童政策的研究与拟订，从源头上强化维护妇女儿童合法权益工作。扩大社会联动维权工作格局，协助有关部门或单位查处侵害妇女儿童权益的行为，为受侵害的妇女儿童提供帮助。</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lang w:val="en-US" w:eastAsia="zh-CN"/>
                <w14:textFill>
                  <w14:solidFill>
                    <w14:schemeClr w14:val="tx1"/>
                  </w14:solidFill>
                </w14:textFill>
              </w:rPr>
              <w:t>4.</w:t>
            </w:r>
            <w:r>
              <w:rPr>
                <w:rFonts w:hint="eastAsia" w:ascii="仿宋_GB2312" w:hAnsi="仿宋" w:eastAsia="仿宋_GB2312" w:cs="仿宋"/>
                <w:color w:val="000000" w:themeColor="text1"/>
                <w:sz w:val="24"/>
                <w:szCs w:val="24"/>
                <w14:textFill>
                  <w14:solidFill>
                    <w14:schemeClr w14:val="tx1"/>
                  </w14:solidFill>
                </w14:textFill>
              </w:rPr>
              <w:t>推动落实男女平等基本国策落实，营造有利于妇女全面发展的社会环境。教育和引导妇女践行社会主义核心价值观，发扬自尊、自信、自立、自强的精神，提高综合素质，实现全面发展。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lang w:val="en-US" w:eastAsia="zh-CN"/>
                <w14:textFill>
                  <w14:solidFill>
                    <w14:schemeClr w14:val="tx1"/>
                  </w14:solidFill>
                </w14:textFill>
              </w:rPr>
              <w:t>5.</w:t>
            </w:r>
            <w:r>
              <w:rPr>
                <w:rFonts w:hint="eastAsia" w:ascii="仿宋_GB2312" w:hAnsi="仿宋" w:eastAsia="仿宋_GB2312" w:cs="仿宋"/>
                <w:color w:val="000000" w:themeColor="text1"/>
                <w:sz w:val="24"/>
                <w:szCs w:val="24"/>
                <w14:textFill>
                  <w14:solidFill>
                    <w14:schemeClr w14:val="tx1"/>
                  </w14:solidFill>
                </w14:textFill>
              </w:rPr>
              <w:t>坚持联系和服务妇女群众的工作生命线。关心妇女工作生活，拓宽服务渠道，建设服务阵地，发展公益事业，壮大巾帼志愿者队伍，加强妇女儿童之家建设。加强与女性社会组织和社会各界的联系，推动全社会为妇女儿童和家庭服务。</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lang w:val="en-US" w:eastAsia="zh-CN"/>
                <w14:textFill>
                  <w14:solidFill>
                    <w14:schemeClr w14:val="tx1"/>
                  </w14:solidFill>
                </w14:textFill>
              </w:rPr>
              <w:t>6.</w:t>
            </w:r>
            <w:r>
              <w:rPr>
                <w:rFonts w:hint="eastAsia" w:ascii="仿宋_GB2312" w:hAnsi="仿宋" w:eastAsia="仿宋_GB2312" w:cs="仿宋"/>
                <w:color w:val="000000" w:themeColor="text1"/>
                <w:sz w:val="24"/>
                <w:szCs w:val="24"/>
                <w14:textFill>
                  <w14:solidFill>
                    <w14:schemeClr w14:val="tx1"/>
                  </w14:solidFill>
                </w14:textFill>
              </w:rPr>
              <w:t>指导我市各级妇联依据《中华全国妇女联合会章程》和妇女代表大会的任务开展妇女工作，联系团体会员并给予工作指导。</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lang w:val="en-US" w:eastAsia="zh-CN"/>
                <w14:textFill>
                  <w14:solidFill>
                    <w14:schemeClr w14:val="tx1"/>
                  </w14:solidFill>
                </w14:textFill>
              </w:rPr>
              <w:t>7.</w:t>
            </w:r>
            <w:r>
              <w:rPr>
                <w:rFonts w:hint="eastAsia" w:ascii="仿宋_GB2312" w:hAnsi="仿宋" w:eastAsia="仿宋_GB2312" w:cs="仿宋"/>
                <w:color w:val="000000" w:themeColor="text1"/>
                <w:sz w:val="24"/>
                <w:szCs w:val="24"/>
                <w14:textFill>
                  <w14:solidFill>
                    <w14:schemeClr w14:val="tx1"/>
                  </w14:solidFill>
                </w14:textFill>
              </w:rPr>
              <w:t>创新家庭文明建设工作，弘扬家庭美德，培养良好家风，促进家庭和谐。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lang w:val="en-US" w:eastAsia="zh-CN"/>
                <w14:textFill>
                  <w14:solidFill>
                    <w14:schemeClr w14:val="tx1"/>
                  </w14:solidFill>
                </w14:textFill>
              </w:rPr>
              <w:t>8.</w:t>
            </w:r>
            <w:r>
              <w:rPr>
                <w:rFonts w:hint="eastAsia" w:ascii="仿宋_GB2312" w:hAnsi="仿宋" w:eastAsia="仿宋_GB2312" w:cs="仿宋"/>
                <w:color w:val="000000" w:themeColor="text1"/>
                <w:sz w:val="24"/>
                <w:szCs w:val="24"/>
                <w14:textFill>
                  <w14:solidFill>
                    <w14:schemeClr w14:val="tx1"/>
                  </w14:solidFill>
                </w14:textFill>
              </w:rPr>
              <w:t>承担市妇女儿童工作委员会办公室的工作，推动落实妇女儿童发展规划各项目标任务。</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 w:eastAsia="仿宋_GB2312" w:cs="仿宋"/>
                <w:color w:val="000000" w:themeColor="text1"/>
                <w:sz w:val="24"/>
                <w:szCs w:val="24"/>
                <w:lang w:val="en-US" w:eastAsia="zh-CN"/>
                <w14:textFill>
                  <w14:solidFill>
                    <w14:schemeClr w14:val="tx1"/>
                  </w14:solidFill>
                </w14:textFill>
              </w:rPr>
              <w:t>9.</w:t>
            </w:r>
            <w:r>
              <w:rPr>
                <w:rFonts w:hint="eastAsia" w:ascii="仿宋_GB2312" w:hAnsi="仿宋" w:eastAsia="仿宋_GB2312" w:cs="仿宋"/>
                <w:color w:val="000000" w:themeColor="text1"/>
                <w:sz w:val="24"/>
                <w:szCs w:val="24"/>
                <w14:textFill>
                  <w14:solidFill>
                    <w14:schemeClr w14:val="tx1"/>
                  </w14:solidFill>
                </w14:textFill>
              </w:rPr>
              <w:t>完成市委、市政府交办的其他事项。</w:t>
            </w:r>
            <w:r>
              <w:rPr>
                <w:rFonts w:hint="eastAsia" w:ascii="仿宋_GB2312" w:hAnsi="仿宋_GB2312" w:eastAsia="仿宋_GB2312" w:cs="仿宋_GB2312"/>
                <w:color w:val="00000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98"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szCs w:val="24"/>
                <w:lang w:val="en-US" w:eastAsia="zh-CN"/>
              </w:rPr>
              <w:t>积极投身疫情防控、复工复产、防汛救灾、脱贫攻坚等中心工作</w:t>
            </w:r>
          </w:p>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szCs w:val="24"/>
                <w:lang w:eastAsia="zh-CN"/>
              </w:rPr>
              <w:t>深化妇联改革“破难”行动，延长服务手臂，组织开展培训</w:t>
            </w:r>
          </w:p>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lang w:eastAsia="zh-CN"/>
              </w:rPr>
              <w:t>做好妇女儿童维权、禁毒宣传等工作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szCs w:val="24"/>
                <w:lang w:val="en-US" w:eastAsia="zh-CN"/>
              </w:rPr>
              <w:t>4.抓好家庭教育，开展示范创建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 w:eastAsia="仿宋_GB2312" w:cs="仿宋"/>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sz w:val="24"/>
                <w:szCs w:val="24"/>
                <w:lang w:val="en-US" w:eastAsia="zh-CN"/>
              </w:rPr>
              <w:t>1</w:t>
            </w:r>
            <w:r>
              <w:rPr>
                <w:rFonts w:hint="eastAsia" w:ascii="仿宋_GB2312" w:hAnsi="仿宋" w:eastAsia="仿宋_GB2312" w:cs="仿宋"/>
                <w:color w:val="000000" w:themeColor="text1"/>
                <w:sz w:val="24"/>
                <w:szCs w:val="24"/>
                <w:lang w:val="en-US" w:eastAsia="zh-CN"/>
                <w14:textFill>
                  <w14:solidFill>
                    <w14:schemeClr w14:val="tx1"/>
                  </w14:solidFill>
                </w14:textFill>
              </w:rPr>
              <w:t>.投身疫情防控，在全市开展</w:t>
            </w:r>
            <w:r>
              <w:rPr>
                <w:rFonts w:hint="eastAsia" w:ascii="仿宋_GB2312" w:hAnsi="仿宋" w:eastAsia="仿宋_GB2312" w:cs="仿宋"/>
                <w:color w:val="000000" w:themeColor="text1"/>
                <w:sz w:val="24"/>
                <w:szCs w:val="24"/>
                <w14:textFill>
                  <w14:solidFill>
                    <w14:schemeClr w14:val="tx1"/>
                  </w14:solidFill>
                </w14:textFill>
              </w:rPr>
              <w:t>“六个一百”和“四送”活动，</w:t>
            </w:r>
            <w:r>
              <w:rPr>
                <w:rFonts w:hint="eastAsia" w:ascii="仿宋_GB2312" w:hAnsi="仿宋" w:eastAsia="仿宋_GB2312" w:cs="仿宋"/>
                <w:color w:val="000000" w:themeColor="text1"/>
                <w:sz w:val="24"/>
                <w:szCs w:val="24"/>
                <w:lang w:eastAsia="zh-CN"/>
                <w14:textFill>
                  <w14:solidFill>
                    <w14:schemeClr w14:val="tx1"/>
                  </w14:solidFill>
                </w14:textFill>
              </w:rPr>
              <w:t>为定点医院送去了</w:t>
            </w:r>
            <w:r>
              <w:rPr>
                <w:rFonts w:hint="eastAsia" w:ascii="仿宋_GB2312" w:hAnsi="仿宋" w:eastAsia="仿宋_GB2312" w:cs="仿宋"/>
                <w:color w:val="000000" w:themeColor="text1"/>
                <w:sz w:val="24"/>
                <w:szCs w:val="24"/>
                <w:lang w:val="en-US" w:eastAsia="zh-CN"/>
                <w14:textFill>
                  <w14:solidFill>
                    <w14:schemeClr w14:val="tx1"/>
                  </w14:solidFill>
                </w14:textFill>
              </w:rPr>
              <w:t>急需用品，为困难医护家庭送去了“爱心大礼包”，为因抗疫牺牲的家属送去了慰问金。</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 w:eastAsia="仿宋_GB2312" w:cs="仿宋"/>
                <w:color w:val="000000" w:themeColor="text1"/>
                <w:sz w:val="24"/>
                <w:szCs w:val="24"/>
                <w:lang w:val="en-US" w:eastAsia="zh-CN"/>
                <w14:textFill>
                  <w14:solidFill>
                    <w14:schemeClr w14:val="tx1"/>
                  </w14:solidFill>
                </w14:textFill>
              </w:rPr>
            </w:pPr>
            <w:r>
              <w:rPr>
                <w:rFonts w:hint="eastAsia" w:ascii="仿宋_GB2312" w:hAnsi="仿宋" w:eastAsia="仿宋_GB2312" w:cs="仿宋"/>
                <w:color w:val="000000" w:themeColor="text1"/>
                <w:sz w:val="24"/>
                <w:szCs w:val="24"/>
                <w:lang w:val="en-US" w:eastAsia="zh-CN"/>
                <w14:textFill>
                  <w14:solidFill>
                    <w14:schemeClr w14:val="tx1"/>
                  </w14:solidFill>
                </w14:textFill>
              </w:rPr>
              <w:t>2.助力复工复产，选派6名优秀干部进驻临港新区挂职，组建“和姐帮帮团”，组织女性专场招聘会，成功介绍10320人就业。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 w:eastAsia="仿宋_GB2312" w:cs="仿宋"/>
                <w:color w:val="000000" w:themeColor="text1"/>
                <w:sz w:val="24"/>
                <w:szCs w:val="24"/>
                <w:lang w:val="en-US" w:eastAsia="zh-CN"/>
                <w14:textFill>
                  <w14:solidFill>
                    <w14:schemeClr w14:val="tx1"/>
                  </w14:solidFill>
                </w14:textFill>
              </w:rPr>
            </w:pPr>
            <w:r>
              <w:rPr>
                <w:rFonts w:hint="eastAsia" w:ascii="仿宋_GB2312" w:hAnsi="仿宋" w:eastAsia="仿宋_GB2312" w:cs="仿宋"/>
                <w:color w:val="000000" w:themeColor="text1"/>
                <w:sz w:val="24"/>
                <w:szCs w:val="24"/>
                <w:lang w:val="en-US" w:eastAsia="zh-CN"/>
                <w14:textFill>
                  <w14:solidFill>
                    <w14:schemeClr w14:val="tx1"/>
                  </w14:solidFill>
                </w14:textFill>
              </w:rPr>
              <w:t>3.抓好防汛救灾，</w:t>
            </w:r>
            <w:r>
              <w:rPr>
                <w:rFonts w:hint="eastAsia" w:ascii="仿宋_GB2312" w:hAnsi="仿宋" w:eastAsia="仿宋_GB2312" w:cs="仿宋"/>
                <w:color w:val="000000" w:themeColor="text1"/>
                <w:sz w:val="24"/>
                <w:szCs w:val="24"/>
                <w:lang w:eastAsia="zh-CN"/>
                <w14:textFill>
                  <w14:solidFill>
                    <w14:schemeClr w14:val="tx1"/>
                  </w14:solidFill>
                </w14:textFill>
              </w:rPr>
              <w:t>作为全省唯一有防汛任务的地市州妇联，连续20多天驻守湘阴岭北垸和沙田垸，引导妇女同胞积极开展巡堤查险和后勤保障，捐款捐物，确保了辖区平稳渡汛。</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lang w:val="en-US" w:eastAsia="zh-CN"/>
                <w14:textFill>
                  <w14:solidFill>
                    <w14:schemeClr w14:val="tx1"/>
                  </w14:solidFill>
                </w14:textFill>
              </w:rPr>
              <w:t>4.致力脱贫攻坚，举办茶艺、家政等培训班132期，培训人员1.7万多名。深化“户帮户 亲帮亲 互助脱贫奔小康”活动，全省重点民生实事“两癌”筛查超额完成任务，争取救助金357万。</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 w:eastAsia="仿宋_GB2312" w:cs="仿宋"/>
                <w:color w:val="000000" w:themeColor="text1"/>
                <w:sz w:val="24"/>
                <w:szCs w:val="24"/>
                <w:lang w:val="en-US" w:eastAsia="zh-CN"/>
                <w14:textFill>
                  <w14:solidFill>
                    <w14:schemeClr w14:val="tx1"/>
                  </w14:solidFill>
                </w14:textFill>
              </w:rPr>
            </w:pPr>
            <w:r>
              <w:rPr>
                <w:rFonts w:hint="eastAsia" w:ascii="仿宋_GB2312" w:hAnsi="仿宋" w:eastAsia="仿宋_GB2312" w:cs="仿宋"/>
                <w:color w:val="000000" w:themeColor="text1"/>
                <w:sz w:val="24"/>
                <w:szCs w:val="24"/>
                <w:lang w:val="en-US" w:eastAsia="zh-CN"/>
                <w14:textFill>
                  <w14:solidFill>
                    <w14:schemeClr w14:val="tx1"/>
                  </w14:solidFill>
                </w14:textFill>
              </w:rPr>
              <w:t>5.做活“破难”文章，</w:t>
            </w:r>
            <w:r>
              <w:rPr>
                <w:rFonts w:hint="eastAsia" w:ascii="仿宋_GB2312" w:hAnsi="仿宋" w:eastAsia="仿宋_GB2312" w:cs="仿宋"/>
                <w:color w:val="000000" w:themeColor="text1"/>
                <w:sz w:val="24"/>
                <w:szCs w:val="24"/>
                <w14:textFill>
                  <w14:solidFill>
                    <w14:schemeClr w14:val="tx1"/>
                  </w14:solidFill>
                </w14:textFill>
              </w:rPr>
              <w:t>各</w:t>
            </w:r>
            <w:r>
              <w:rPr>
                <w:rFonts w:hint="eastAsia" w:ascii="仿宋_GB2312" w:hAnsi="仿宋" w:eastAsia="仿宋_GB2312" w:cs="仿宋"/>
                <w:color w:val="000000" w:themeColor="text1"/>
                <w:sz w:val="24"/>
                <w:szCs w:val="24"/>
                <w:lang w:eastAsia="zh-CN"/>
                <w14:textFill>
                  <w14:solidFill>
                    <w14:schemeClr w14:val="tx1"/>
                  </w14:solidFill>
                </w14:textFill>
              </w:rPr>
              <w:t>县市区共</w:t>
            </w:r>
            <w:r>
              <w:rPr>
                <w:rFonts w:hint="eastAsia" w:ascii="仿宋_GB2312" w:hAnsi="仿宋" w:eastAsia="仿宋_GB2312" w:cs="仿宋"/>
                <w:color w:val="000000" w:themeColor="text1"/>
                <w:sz w:val="24"/>
                <w:szCs w:val="24"/>
                <w14:textFill>
                  <w14:solidFill>
                    <w14:schemeClr w14:val="tx1"/>
                  </w14:solidFill>
                </w14:textFill>
              </w:rPr>
              <w:t>举办各类培训班</w:t>
            </w:r>
            <w:r>
              <w:rPr>
                <w:rFonts w:hint="eastAsia" w:ascii="仿宋_GB2312" w:hAnsi="仿宋" w:eastAsia="仿宋_GB2312" w:cs="仿宋"/>
                <w:color w:val="000000" w:themeColor="text1"/>
                <w:sz w:val="24"/>
                <w:szCs w:val="24"/>
                <w:lang w:val="en-US" w:eastAsia="zh-CN"/>
                <w14:textFill>
                  <w14:solidFill>
                    <w14:schemeClr w14:val="tx1"/>
                  </w14:solidFill>
                </w14:textFill>
              </w:rPr>
              <w:t>1</w:t>
            </w:r>
            <w:r>
              <w:rPr>
                <w:rFonts w:hint="eastAsia" w:ascii="仿宋_GB2312" w:hAnsi="仿宋" w:eastAsia="仿宋_GB2312" w:cs="仿宋"/>
                <w:color w:val="000000" w:themeColor="text1"/>
                <w:sz w:val="24"/>
                <w:szCs w:val="24"/>
                <w14:textFill>
                  <w14:solidFill>
                    <w14:schemeClr w14:val="tx1"/>
                  </w14:solidFill>
                </w14:textFill>
              </w:rPr>
              <w:t>00多期</w:t>
            </w:r>
            <w:r>
              <w:rPr>
                <w:rFonts w:hint="eastAsia" w:ascii="仿宋_GB2312" w:hAnsi="仿宋" w:eastAsia="仿宋_GB2312" w:cs="仿宋"/>
                <w:color w:val="000000" w:themeColor="text1"/>
                <w:sz w:val="24"/>
                <w:szCs w:val="24"/>
                <w:lang w:eastAsia="zh-CN"/>
                <w14:textFill>
                  <w14:solidFill>
                    <w14:schemeClr w14:val="tx1"/>
                  </w14:solidFill>
                </w14:textFill>
              </w:rPr>
              <w:t>，</w:t>
            </w:r>
            <w:r>
              <w:rPr>
                <w:rFonts w:hint="eastAsia" w:ascii="仿宋_GB2312" w:hAnsi="仿宋" w:eastAsia="仿宋_GB2312" w:cs="仿宋"/>
                <w:color w:val="000000" w:themeColor="text1"/>
                <w:sz w:val="24"/>
                <w:szCs w:val="24"/>
                <w:lang w:val="en-US" w:eastAsia="zh-CN"/>
                <w14:textFill>
                  <w14:solidFill>
                    <w14:schemeClr w14:val="tx1"/>
                  </w14:solidFill>
                </w14:textFill>
              </w:rPr>
              <w:t>4000</w:t>
            </w:r>
            <w:r>
              <w:rPr>
                <w:rFonts w:hint="eastAsia" w:ascii="仿宋_GB2312" w:hAnsi="仿宋" w:eastAsia="仿宋_GB2312" w:cs="仿宋"/>
                <w:color w:val="000000" w:themeColor="text1"/>
                <w:sz w:val="24"/>
                <w:szCs w:val="24"/>
                <w14:textFill>
                  <w14:solidFill>
                    <w14:schemeClr w14:val="tx1"/>
                  </w14:solidFill>
                </w14:textFill>
              </w:rPr>
              <w:t>人次</w:t>
            </w:r>
            <w:r>
              <w:rPr>
                <w:rFonts w:hint="eastAsia" w:ascii="仿宋_GB2312" w:hAnsi="仿宋" w:eastAsia="仿宋_GB2312" w:cs="仿宋"/>
                <w:color w:val="000000" w:themeColor="text1"/>
                <w:sz w:val="24"/>
                <w:szCs w:val="24"/>
                <w:lang w:eastAsia="zh-CN"/>
                <w14:textFill>
                  <w14:solidFill>
                    <w14:schemeClr w14:val="tx1"/>
                  </w14:solidFill>
                </w14:textFill>
              </w:rPr>
              <w:t>，</w:t>
            </w:r>
            <w:r>
              <w:rPr>
                <w:rFonts w:hint="eastAsia" w:ascii="仿宋_GB2312" w:hAnsi="仿宋" w:eastAsia="仿宋_GB2312" w:cs="仿宋"/>
                <w:color w:val="000000" w:themeColor="text1"/>
                <w:sz w:val="24"/>
                <w:szCs w:val="24"/>
                <w14:textFill>
                  <w14:solidFill>
                    <w14:schemeClr w14:val="tx1"/>
                  </w14:solidFill>
                </w14:textFill>
              </w:rPr>
              <w:t>全市创建省、市、县示范“妇女之家”313个</w:t>
            </w:r>
            <w:r>
              <w:rPr>
                <w:rFonts w:hint="eastAsia" w:ascii="仿宋_GB2312" w:hAnsi="仿宋" w:eastAsia="仿宋_GB2312" w:cs="仿宋"/>
                <w:color w:val="000000" w:themeColor="text1"/>
                <w:sz w:val="24"/>
                <w:szCs w:val="24"/>
                <w:lang w:eastAsia="zh-CN"/>
                <w14:textFill>
                  <w14:solidFill>
                    <w14:schemeClr w14:val="tx1"/>
                  </w14:solidFill>
                </w14:textFill>
              </w:rPr>
              <w:t>。</w:t>
            </w:r>
            <w:r>
              <w:rPr>
                <w:rFonts w:hint="eastAsia" w:ascii="仿宋_GB2312" w:hAnsi="仿宋" w:eastAsia="仿宋_GB2312" w:cs="仿宋"/>
                <w:color w:val="000000" w:themeColor="text1"/>
                <w:sz w:val="24"/>
                <w:szCs w:val="24"/>
                <w:lang w:val="en-US" w:eastAsia="zh-CN"/>
                <w14:textFill>
                  <w14:solidFill>
                    <w14:schemeClr w14:val="tx1"/>
                  </w14:solidFill>
                </w14:textFill>
              </w:rPr>
              <w:t>发动50多万个家庭参与“守护一江碧水·万户家庭护碧波”和金秋送考等系列活动，增加了群团组织的凝聚力。</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lang w:val="en-US" w:eastAsia="zh-CN"/>
                <w14:textFill>
                  <w14:solidFill>
                    <w14:schemeClr w14:val="tx1"/>
                  </w14:solidFill>
                </w14:textFill>
              </w:rPr>
              <w:t>6.维护妇儿权益，成立“和姐”工作室，启动女童权益保护“百场宣讲三年行动”，法律援助203起</w:t>
            </w:r>
            <w:r>
              <w:rPr>
                <w:rFonts w:hint="eastAsia" w:ascii="仿宋_GB2312" w:hAnsi="仿宋" w:eastAsia="仿宋_GB2312" w:cs="仿宋"/>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sz w:val="24"/>
                <w:lang w:val="en-US" w:eastAsia="zh-CN"/>
              </w:rPr>
            </w:pPr>
            <w:r>
              <w:rPr>
                <w:rFonts w:hint="eastAsia" w:ascii="仿宋_GB2312" w:hAnsi="仿宋" w:eastAsia="仿宋_GB2312" w:cs="仿宋"/>
                <w:color w:val="000000" w:themeColor="text1"/>
                <w:sz w:val="24"/>
                <w:szCs w:val="24"/>
                <w:lang w:val="en-US" w:eastAsia="zh-CN"/>
                <w14:textFill>
                  <w14:solidFill>
                    <w14:schemeClr w14:val="tx1"/>
                  </w14:solidFill>
                </w14:textFill>
              </w:rPr>
              <w:t>7.重视家庭教育，建立了家庭教育工作联席会议制度，开展各类“家庭教育公益巡讲”200多场次，创建市级家庭教育指导中心8个、市级家庭教育基地23个。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619.85</w:t>
            </w:r>
          </w:p>
        </w:tc>
        <w:tc>
          <w:tcPr>
            <w:tcW w:w="1355" w:type="dxa"/>
            <w:gridSpan w:val="2"/>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23.15</w:t>
            </w: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596.7</w:t>
            </w: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619.85</w:t>
            </w:r>
          </w:p>
        </w:tc>
        <w:tc>
          <w:tcPr>
            <w:tcW w:w="1355" w:type="dxa"/>
            <w:gridSpan w:val="2"/>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23.15</w:t>
            </w: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596.7</w:t>
            </w: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528.89</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232.99</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83.54</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149.45</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295.9</w:t>
            </w:r>
          </w:p>
        </w:tc>
        <w:tc>
          <w:tcPr>
            <w:tcW w:w="72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90.96</w:t>
            </w:r>
          </w:p>
        </w:tc>
        <w:tc>
          <w:tcPr>
            <w:tcW w:w="62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528.89</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232.99</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83.54</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149.45</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295.9</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90.96</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97.9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6.03</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1.19</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4.84</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6.03</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1.19</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4.84</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szCs w:val="24"/>
                <w:lang w:val="en-US" w:eastAsia="zh-CN"/>
              </w:rPr>
              <w:t>积极投身疫情防控、复工复产、防汛救灾、脱贫攻坚等中心工作</w:t>
            </w:r>
          </w:p>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szCs w:val="24"/>
                <w:lang w:eastAsia="zh-CN"/>
              </w:rPr>
              <w:t>深化妇联改革“破难”行动，延长服务手臂，组织开展培训</w:t>
            </w:r>
          </w:p>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lang w:eastAsia="zh-CN"/>
              </w:rPr>
              <w:t>做好妇女儿童维权、禁毒宣传等工作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szCs w:val="24"/>
                <w:lang w:val="en-US" w:eastAsia="zh-CN"/>
              </w:rPr>
              <w:t>4.抓好家庭教育，开展示范创建</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已完成预期目标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 w:eastAsia="仿宋_GB2312" w:cs="仿宋"/>
                <w:color w:val="000000" w:themeColor="text1"/>
                <w:sz w:val="24"/>
                <w:szCs w:val="24"/>
                <w:lang w:val="en-US" w:eastAsia="zh-CN"/>
                <w14:textFill>
                  <w14:solidFill>
                    <w14:schemeClr w14:val="tx1"/>
                  </w14:solidFill>
                </w14:textFill>
              </w:rPr>
              <w:t>在全市开展</w:t>
            </w:r>
            <w:r>
              <w:rPr>
                <w:rFonts w:hint="eastAsia" w:ascii="仿宋_GB2312" w:hAnsi="仿宋" w:eastAsia="仿宋_GB2312" w:cs="仿宋"/>
                <w:color w:val="000000" w:themeColor="text1"/>
                <w:sz w:val="24"/>
                <w:szCs w:val="24"/>
                <w14:textFill>
                  <w14:solidFill>
                    <w14:schemeClr w14:val="tx1"/>
                  </w14:solidFill>
                </w14:textFill>
              </w:rPr>
              <w:t>“六个一百”和“四送”活动，</w:t>
            </w:r>
            <w:r>
              <w:rPr>
                <w:rFonts w:hint="eastAsia" w:ascii="仿宋_GB2312" w:hAnsi="仿宋" w:eastAsia="仿宋_GB2312" w:cs="仿宋"/>
                <w:color w:val="000000" w:themeColor="text1"/>
                <w:sz w:val="24"/>
                <w:szCs w:val="24"/>
                <w:lang w:eastAsia="zh-CN"/>
                <w14:textFill>
                  <w14:solidFill>
                    <w14:schemeClr w14:val="tx1"/>
                  </w14:solidFill>
                </w14:textFill>
              </w:rPr>
              <w:t>为定点医院送去</w:t>
            </w:r>
            <w:r>
              <w:rPr>
                <w:rFonts w:hint="eastAsia" w:ascii="仿宋_GB2312" w:hAnsi="仿宋" w:eastAsia="仿宋_GB2312" w:cs="仿宋"/>
                <w:color w:val="000000" w:themeColor="text1"/>
                <w:sz w:val="24"/>
                <w:szCs w:val="24"/>
                <w:lang w:val="en-US" w:eastAsia="zh-CN"/>
                <w14:textFill>
                  <w14:solidFill>
                    <w14:schemeClr w14:val="tx1"/>
                  </w14:solidFill>
                </w14:textFill>
              </w:rPr>
              <w:t>急需用品，为困难医护家庭送去“爱心大礼包”，为因抗疫牺牲的家属送去慰问金。</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 w:eastAsia="仿宋_GB2312" w:cs="仿宋"/>
                <w:color w:val="000000" w:themeColor="text1"/>
                <w:sz w:val="24"/>
                <w:szCs w:val="24"/>
                <w:lang w:val="en-US" w:eastAsia="zh-CN"/>
                <w14:textFill>
                  <w14:solidFill>
                    <w14:schemeClr w14:val="tx1"/>
                  </w14:solidFill>
                </w14:textFill>
              </w:rPr>
              <w:t>选派干部进驻临港新区挂职，组建“和姐帮帮团”，组织女性专场招聘会。</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w:t>
            </w:r>
            <w:r>
              <w:rPr>
                <w:rFonts w:hint="eastAsia" w:ascii="仿宋_GB2312" w:hAnsi="仿宋" w:eastAsia="仿宋_GB2312" w:cs="仿宋"/>
                <w:color w:val="000000" w:themeColor="text1"/>
                <w:sz w:val="24"/>
                <w:szCs w:val="24"/>
                <w:lang w:eastAsia="zh-CN"/>
                <w14:textFill>
                  <w14:solidFill>
                    <w14:schemeClr w14:val="tx1"/>
                  </w14:solidFill>
                </w14:textFill>
              </w:rPr>
              <w:t>驻守湘阴岭北垸和沙田垸，引导妇女同胞积极开展巡堤查险和后勤保障，捐款捐物，确保辖区平稳渡汛。</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 w:eastAsia="仿宋_GB2312" w:cs="仿宋"/>
                <w:color w:val="000000" w:themeColor="text1"/>
                <w:sz w:val="24"/>
                <w:szCs w:val="24"/>
                <w:lang w:val="en-US" w:eastAsia="zh-CN"/>
                <w14:textFill>
                  <w14:solidFill>
                    <w14:schemeClr w14:val="tx1"/>
                  </w14:solidFill>
                </w14:textFill>
              </w:rPr>
              <w:t>举办茶艺、家政等培训班132期，培训人员1.7万多名。</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指标2：</w:t>
            </w:r>
            <w:r>
              <w:rPr>
                <w:rFonts w:hint="eastAsia" w:ascii="仿宋_GB2312" w:hAnsi="仿宋" w:eastAsia="仿宋_GB2312" w:cs="仿宋"/>
                <w:color w:val="000000" w:themeColor="text1"/>
                <w:sz w:val="24"/>
                <w:szCs w:val="24"/>
                <w:lang w:val="en-US" w:eastAsia="zh-CN"/>
                <w14:textFill>
                  <w14:solidFill>
                    <w14:schemeClr w14:val="tx1"/>
                  </w14:solidFill>
                </w14:textFill>
              </w:rPr>
              <w:t>全省重点民生实事“两癌”筛查超额完成任务，争取救助金357万。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val="en-US" w:eastAsia="zh-CN"/>
              </w:rPr>
              <w:t>按活动方案，在规定时间内完成各项任务。</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指标1：严格控制在预算范围内。</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hint="eastAsia"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sz w:val="24"/>
              </w:rPr>
              <w:t>指标1：</w:t>
            </w:r>
            <w:r>
              <w:rPr>
                <w:rFonts w:hint="eastAsia" w:ascii="仿宋_GB2312" w:hAnsi="仿宋" w:eastAsia="仿宋_GB2312" w:cs="仿宋"/>
                <w:color w:val="000000" w:themeColor="text1"/>
                <w:sz w:val="24"/>
                <w:szCs w:val="24"/>
                <w14:textFill>
                  <w14:solidFill>
                    <w14:schemeClr w14:val="tx1"/>
                  </w14:solidFill>
                </w14:textFill>
              </w:rPr>
              <w:t>举办各类培训班</w:t>
            </w:r>
            <w:r>
              <w:rPr>
                <w:rFonts w:hint="eastAsia" w:ascii="仿宋_GB2312" w:hAnsi="仿宋" w:eastAsia="仿宋_GB2312" w:cs="仿宋"/>
                <w:color w:val="000000" w:themeColor="text1"/>
                <w:sz w:val="24"/>
                <w:szCs w:val="24"/>
                <w:lang w:val="en-US" w:eastAsia="zh-CN"/>
                <w14:textFill>
                  <w14:solidFill>
                    <w14:schemeClr w14:val="tx1"/>
                  </w14:solidFill>
                </w14:textFill>
              </w:rPr>
              <w:t>1</w:t>
            </w:r>
            <w:r>
              <w:rPr>
                <w:rFonts w:hint="eastAsia" w:ascii="仿宋_GB2312" w:hAnsi="仿宋" w:eastAsia="仿宋_GB2312" w:cs="仿宋"/>
                <w:color w:val="000000" w:themeColor="text1"/>
                <w:sz w:val="24"/>
                <w:szCs w:val="24"/>
                <w14:textFill>
                  <w14:solidFill>
                    <w14:schemeClr w14:val="tx1"/>
                  </w14:solidFill>
                </w14:textFill>
              </w:rPr>
              <w:t>00多期</w:t>
            </w:r>
            <w:r>
              <w:rPr>
                <w:rFonts w:hint="eastAsia" w:ascii="仿宋_GB2312" w:hAnsi="仿宋" w:eastAsia="仿宋_GB2312" w:cs="仿宋"/>
                <w:color w:val="000000" w:themeColor="text1"/>
                <w:sz w:val="24"/>
                <w:szCs w:val="24"/>
                <w:lang w:eastAsia="zh-CN"/>
                <w14:textFill>
                  <w14:solidFill>
                    <w14:schemeClr w14:val="tx1"/>
                  </w14:solidFill>
                </w14:textFill>
              </w:rPr>
              <w:t>，</w:t>
            </w:r>
            <w:r>
              <w:rPr>
                <w:rFonts w:hint="eastAsia" w:ascii="仿宋_GB2312" w:hAnsi="仿宋" w:eastAsia="仿宋_GB2312" w:cs="仿宋"/>
                <w:color w:val="000000" w:themeColor="text1"/>
                <w:sz w:val="24"/>
                <w:szCs w:val="24"/>
                <w:lang w:val="en-US" w:eastAsia="zh-CN"/>
                <w14:textFill>
                  <w14:solidFill>
                    <w14:schemeClr w14:val="tx1"/>
                  </w14:solidFill>
                </w14:textFill>
              </w:rPr>
              <w:t>4000</w:t>
            </w:r>
            <w:r>
              <w:rPr>
                <w:rFonts w:hint="eastAsia" w:ascii="仿宋_GB2312" w:hAnsi="仿宋" w:eastAsia="仿宋_GB2312" w:cs="仿宋"/>
                <w:color w:val="000000" w:themeColor="text1"/>
                <w:sz w:val="24"/>
                <w:szCs w:val="24"/>
                <w14:textFill>
                  <w14:solidFill>
                    <w14:schemeClr w14:val="tx1"/>
                  </w14:solidFill>
                </w14:textFill>
              </w:rPr>
              <w:t>人次</w:t>
            </w:r>
            <w:r>
              <w:rPr>
                <w:rFonts w:hint="eastAsia" w:ascii="仿宋_GB2312" w:hAnsi="仿宋" w:eastAsia="仿宋_GB2312" w:cs="仿宋"/>
                <w:color w:val="000000" w:themeColor="text1"/>
                <w:sz w:val="24"/>
                <w:szCs w:val="24"/>
                <w:lang w:eastAsia="zh-CN"/>
                <w14:textFill>
                  <w14:solidFill>
                    <w14:schemeClr w14:val="tx1"/>
                  </w14:solidFill>
                </w14:textFill>
              </w:rPr>
              <w:t>，</w:t>
            </w:r>
            <w:r>
              <w:rPr>
                <w:rFonts w:hint="eastAsia" w:ascii="仿宋_GB2312" w:hAnsi="仿宋" w:eastAsia="仿宋_GB2312" w:cs="仿宋"/>
                <w:color w:val="000000" w:themeColor="text1"/>
                <w:sz w:val="24"/>
                <w:szCs w:val="24"/>
                <w14:textFill>
                  <w14:solidFill>
                    <w14:schemeClr w14:val="tx1"/>
                  </w14:solidFill>
                </w14:textFill>
              </w:rPr>
              <w:t>全市创建省、市、县示范“妇女之家”313个</w:t>
            </w:r>
            <w:r>
              <w:rPr>
                <w:rFonts w:hint="eastAsia" w:ascii="仿宋_GB2312" w:hAnsi="仿宋" w:eastAsia="仿宋_GB2312" w:cs="仿宋"/>
                <w:color w:val="000000" w:themeColor="text1"/>
                <w:sz w:val="24"/>
                <w:szCs w:val="24"/>
                <w:lang w:eastAsia="zh-CN"/>
                <w14:textFill>
                  <w14:solidFill>
                    <w14:schemeClr w14:val="tx1"/>
                  </w14:solidFill>
                </w14:textFill>
              </w:rPr>
              <w:t>。</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指标2：</w:t>
            </w:r>
            <w:r>
              <w:rPr>
                <w:rFonts w:hint="eastAsia" w:ascii="仿宋_GB2312" w:hAnsi="仿宋" w:eastAsia="仿宋_GB2312" w:cs="仿宋"/>
                <w:color w:val="000000" w:themeColor="text1"/>
                <w:sz w:val="24"/>
                <w:szCs w:val="24"/>
                <w:lang w:val="en-US" w:eastAsia="zh-CN"/>
                <w14:textFill>
                  <w14:solidFill>
                    <w14:schemeClr w14:val="tx1"/>
                  </w14:solidFill>
                </w14:textFill>
              </w:rPr>
              <w:t>发动50多万个家庭参与“守护一江碧水·万户家庭护碧波”和金秋送考等系列活动，增加了群团组织的凝聚力。</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 w:eastAsia="仿宋_GB2312" w:cs="仿宋"/>
                <w:color w:val="000000" w:themeColor="text1"/>
                <w:sz w:val="24"/>
                <w:szCs w:val="24"/>
                <w14:textFill>
                  <w14:solidFill>
                    <w14:schemeClr w14:val="tx1"/>
                  </w14:solidFill>
                </w14:textFill>
              </w:rPr>
            </w:pPr>
            <w:r>
              <w:rPr>
                <w:rFonts w:hint="eastAsia" w:ascii="仿宋_GB2312" w:hAnsi="仿宋_GB2312" w:eastAsia="仿宋_GB2312" w:cs="仿宋_GB2312"/>
                <w:color w:val="000000"/>
                <w:sz w:val="24"/>
                <w:lang w:val="en-US" w:eastAsia="zh-CN"/>
              </w:rPr>
              <w:t>指标3：</w:t>
            </w:r>
            <w:r>
              <w:rPr>
                <w:rFonts w:hint="eastAsia" w:ascii="仿宋_GB2312" w:hAnsi="仿宋" w:eastAsia="仿宋_GB2312" w:cs="仿宋"/>
                <w:color w:val="000000" w:themeColor="text1"/>
                <w:sz w:val="24"/>
                <w:szCs w:val="24"/>
                <w:lang w:val="en-US" w:eastAsia="zh-CN"/>
                <w14:textFill>
                  <w14:solidFill>
                    <w14:schemeClr w14:val="tx1"/>
                  </w14:solidFill>
                </w14:textFill>
              </w:rPr>
              <w:t>维护妇儿权益，成立“和姐”工作室，启动女童权益保护“百场宣讲三年行动”，法律援助203起</w:t>
            </w:r>
            <w:r>
              <w:rPr>
                <w:rFonts w:hint="eastAsia" w:ascii="仿宋_GB2312" w:hAnsi="仿宋" w:eastAsia="仿宋_GB2312" w:cs="仿宋"/>
                <w:color w:val="000000" w:themeColor="text1"/>
                <w:sz w:val="24"/>
                <w:szCs w:val="24"/>
                <w14:textFill>
                  <w14:solidFill>
                    <w14:schemeClr w14:val="tx1"/>
                  </w14:solidFill>
                </w14:textFill>
              </w:rPr>
              <w:t>。</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指标4：</w:t>
            </w:r>
            <w:r>
              <w:rPr>
                <w:rFonts w:hint="eastAsia" w:ascii="仿宋_GB2312" w:hAnsi="仿宋" w:eastAsia="仿宋_GB2312" w:cs="仿宋"/>
                <w:color w:val="000000" w:themeColor="text1"/>
                <w:sz w:val="24"/>
                <w:szCs w:val="24"/>
                <w:lang w:val="en-US" w:eastAsia="zh-CN"/>
                <w14:textFill>
                  <w14:solidFill>
                    <w14:schemeClr w14:val="tx1"/>
                  </w14:solidFill>
                </w14:textFill>
              </w:rPr>
              <w:t>开展各类“家庭教育公益巡讲”200多场次，创建市级家庭教育指导中心8个、市级家庭教育基地23个。</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val="en-US" w:eastAsia="zh-CN"/>
              </w:rPr>
              <w:t>群众满意度达95%以上。</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杨  景</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党组成员、副主席</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市妇联</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刘小平</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办公室主任</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市妇联</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黑体" w:hAnsi="黑体" w:eastAsia="黑体" w:cs="黑体"/>
                <w:bCs/>
                <w:sz w:val="28"/>
                <w:szCs w:val="28"/>
              </w:rPr>
            </w:pPr>
            <w:r>
              <w:rPr>
                <w:rFonts w:hint="eastAsia" w:ascii="黑体" w:hAnsi="黑体" w:eastAsia="黑体" w:cs="黑体"/>
                <w:bCs/>
                <w:sz w:val="28"/>
                <w:szCs w:val="28"/>
              </w:rPr>
              <w:t>五、评价报告综述（文字部分）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ascii="黑体" w:hAnsi="黑体" w:eastAsia="黑体" w:cs="黑体"/>
                <w:bCs/>
                <w:sz w:val="28"/>
                <w:szCs w:val="28"/>
              </w:rPr>
            </w:pPr>
            <w:r>
              <w:rPr>
                <w:rFonts w:hint="eastAsia" w:ascii="黑体" w:hAnsi="黑体" w:eastAsia="黑体" w:cs="黑体"/>
                <w:bCs/>
                <w:sz w:val="28"/>
                <w:szCs w:val="28"/>
              </w:rPr>
              <w:t>一、部门（单位）概况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（一）市妇联</w:t>
            </w:r>
            <w:r>
              <w:rPr>
                <w:rFonts w:hint="eastAsia" w:ascii="仿宋_GB2312" w:hAnsi="仿宋_GB2312" w:eastAsia="仿宋_GB2312" w:cs="仿宋_GB2312"/>
                <w:bCs/>
                <w:sz w:val="28"/>
                <w:szCs w:val="28"/>
              </w:rPr>
              <w:t>概况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eastAsia="仿宋_GB2312"/>
                <w:sz w:val="32"/>
                <w:szCs w:val="32"/>
              </w:rPr>
            </w:pPr>
            <w:r>
              <w:rPr>
                <w:rFonts w:hint="eastAsia" w:ascii="仿宋_GB2312" w:hAnsi="仿宋_GB2312" w:eastAsia="仿宋_GB2312" w:cs="仿宋_GB2312"/>
                <w:bCs/>
                <w:sz w:val="28"/>
                <w:szCs w:val="28"/>
              </w:rPr>
              <w:t>市妇女联合会是市委领导下的全市各族各界妇女的群众团体组织，正处级，列群团机构序列。</w:t>
            </w:r>
            <w:r>
              <w:rPr>
                <w:rFonts w:hint="eastAsia" w:ascii="仿宋_GB2312" w:hAnsi="仿宋_GB2312" w:eastAsia="仿宋_GB2312" w:cs="仿宋_GB2312"/>
                <w:bCs/>
                <w:sz w:val="28"/>
                <w:szCs w:val="28"/>
                <w:lang w:eastAsia="zh-CN"/>
              </w:rPr>
              <w:t>目前</w:t>
            </w:r>
            <w:r>
              <w:rPr>
                <w:rFonts w:hint="eastAsia" w:ascii="仿宋_GB2312" w:hAnsi="仿宋_GB2312" w:eastAsia="仿宋_GB2312" w:cs="仿宋_GB2312"/>
                <w:bCs/>
                <w:sz w:val="28"/>
                <w:szCs w:val="28"/>
              </w:rPr>
              <w:t>共有行政编制1</w:t>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人，在职13人，其中班子成员5人，正处级干部1人，副处级干部7人，科级干部5人，退休干部9人。内设办公室、宣传部、组织联络部、家庭和儿童工作部、权益部、妇女发展部6个部室，市政府妇女儿童工作委员会办公室设在妇联。主要职责是:</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团结、教育全市各族各界妇女以及各类妇女组织同党中央在思想上、政治上、行动上保持高度一致，引领广大妇女听党话、跟党走。</w:t>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紧密围绕市委、市政府的中心任务开展工作，团结、动员和组织全市妇女投身改革开放和社会主义经济建设、政治建设、文化建设、社会建设和生态文明建设，在新时代中国特色社会主义伟大实践中发挥积极作用。</w:t>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代表妇女参与国家和社会事务的民主决策、民主管理、民主监督，关注并加强研究涉及妇女儿童切身利益的热点、难点问题，及时向市委反映社情民意，提出对策建议；参与有关妇女儿童政策的研究与拟订，从源头上强化维护妇女儿童合法权益工作。扩大社会联动维权工作格局，协助有关部门或单位查处侵害妇女儿童权益的行为，为受侵害的妇女儿童提供帮助。</w:t>
            </w: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bCs/>
                <w:sz w:val="28"/>
                <w:szCs w:val="28"/>
              </w:rPr>
              <w:t>推动落实男女平等基本国策落实，营造有利于妇女全面发展的社会环境。教育和引导妇女践行社会主义核心价值观，发扬自尊、自信、自立、自强的精神，提高综合素质，实现全面发展。</w:t>
            </w: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坚持联系和服务妇女群众的工作生命线。关心妇女工作生活，拓宽服务渠道，建设服务阵地，发展公益事业，壮大巾帼志愿者队伍，加强妇女儿童之家建设。加强与女性社会组织和社会各界的联系，推动全社会为妇女儿童和家庭服务。</w:t>
            </w:r>
            <w:r>
              <w:rPr>
                <w:rFonts w:hint="eastAsia" w:ascii="仿宋_GB2312" w:hAnsi="仿宋_GB2312" w:eastAsia="仿宋_GB2312" w:cs="仿宋_GB2312"/>
                <w:bCs/>
                <w:sz w:val="28"/>
                <w:szCs w:val="28"/>
                <w:lang w:val="en-US" w:eastAsia="zh-CN"/>
              </w:rPr>
              <w:t>6.</w:t>
            </w:r>
            <w:r>
              <w:rPr>
                <w:rFonts w:hint="eastAsia" w:ascii="仿宋_GB2312" w:hAnsi="仿宋_GB2312" w:eastAsia="仿宋_GB2312" w:cs="仿宋_GB2312"/>
                <w:bCs/>
                <w:sz w:val="28"/>
                <w:szCs w:val="28"/>
              </w:rPr>
              <w:t>指导我市各级妇联依据《中华全国妇女联合会章程》和妇女代表大会的任务开展妇女工作，联系团体会员并给予工作指导。</w:t>
            </w:r>
            <w:r>
              <w:rPr>
                <w:rFonts w:hint="eastAsia" w:ascii="仿宋_GB2312" w:hAnsi="仿宋_GB2312" w:eastAsia="仿宋_GB2312" w:cs="仿宋_GB2312"/>
                <w:bCs/>
                <w:sz w:val="28"/>
                <w:szCs w:val="28"/>
                <w:lang w:val="en-US" w:eastAsia="zh-CN"/>
              </w:rPr>
              <w:t>7.</w:t>
            </w:r>
            <w:r>
              <w:rPr>
                <w:rFonts w:hint="eastAsia" w:ascii="仿宋_GB2312" w:hAnsi="仿宋_GB2312" w:eastAsia="仿宋_GB2312" w:cs="仿宋_GB2312"/>
                <w:bCs/>
                <w:sz w:val="28"/>
                <w:szCs w:val="28"/>
              </w:rPr>
              <w:t>创新家庭文明建设工作，弘扬家庭美德，培养良好家风，促进家庭和谐。</w:t>
            </w:r>
            <w:r>
              <w:rPr>
                <w:rFonts w:hint="eastAsia" w:ascii="仿宋_GB2312" w:hAnsi="仿宋_GB2312" w:eastAsia="仿宋_GB2312" w:cs="仿宋_GB2312"/>
                <w:bCs/>
                <w:sz w:val="28"/>
                <w:szCs w:val="28"/>
                <w:lang w:val="en-US" w:eastAsia="zh-CN"/>
              </w:rPr>
              <w:t>8.</w:t>
            </w:r>
            <w:r>
              <w:rPr>
                <w:rFonts w:hint="eastAsia" w:ascii="仿宋_GB2312" w:hAnsi="仿宋_GB2312" w:eastAsia="仿宋_GB2312" w:cs="仿宋_GB2312"/>
                <w:bCs/>
                <w:sz w:val="28"/>
                <w:szCs w:val="28"/>
              </w:rPr>
              <w:t>承担市妇女儿童工作委员会办公室的工作，推动落实妇女儿童发展规划各项目标任务。</w:t>
            </w:r>
            <w:r>
              <w:rPr>
                <w:rFonts w:hint="eastAsia" w:ascii="仿宋_GB2312" w:hAnsi="仿宋_GB2312" w:eastAsia="仿宋_GB2312" w:cs="仿宋_GB2312"/>
                <w:bCs/>
                <w:sz w:val="28"/>
                <w:szCs w:val="28"/>
                <w:lang w:val="en-US" w:eastAsia="zh-CN"/>
              </w:rPr>
              <w:t>9.</w:t>
            </w:r>
            <w:r>
              <w:rPr>
                <w:rFonts w:hint="eastAsia" w:ascii="仿宋_GB2312" w:hAnsi="仿宋_GB2312" w:eastAsia="仿宋_GB2312" w:cs="仿宋_GB2312"/>
                <w:bCs/>
                <w:sz w:val="28"/>
                <w:szCs w:val="28"/>
              </w:rPr>
              <w:t>完成市委、市政府交办的其他事项。</w:t>
            </w:r>
            <w:r>
              <w:rPr>
                <w:rFonts w:hint="eastAsia" w:ascii="仿宋" w:hAnsi="仿宋" w:eastAsia="仿宋"/>
                <w:sz w:val="32"/>
                <w:lang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（二）部门（单位）整体支出规模、使用方向和主要内容、涉及范围等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市妇联经费主要用于</w:t>
            </w:r>
            <w:r>
              <w:rPr>
                <w:rFonts w:hint="eastAsia" w:ascii="仿宋_GB2312" w:hAnsi="仿宋_GB2312" w:eastAsia="仿宋_GB2312" w:cs="仿宋_GB2312"/>
                <w:bCs/>
                <w:sz w:val="28"/>
                <w:szCs w:val="28"/>
                <w:lang w:val="en-US" w:eastAsia="zh-CN"/>
              </w:rPr>
              <w:t>妇女儿童发展中长期规划的落实及督导、相关会议的召开、妇女儿童维权、婚姻调解、反家暴、普法宣传、妇女同胞思想政治引领的宣传教育、文明创建、社会综合治理、禁毒宣传、家庭家教宣传等工作。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市妇联经费支出主要包含行政运行支出、一般行政管理事务支出、其他残疾人事业支出、行政单位医疗支出、住房公积金支出、基本养老保险缴费支出等。2020年严格控制“三公”经费开支，其中公务接待费较上年下降30%，培训费较上年下降93%。</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60" w:firstLineChars="200"/>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2020年安排妇儿工委专项经费9万元，主要用于妇女儿童发展规划的落实及督导、相关会议的召开、保障妇女儿童发展等工作。信访维权专项经费9万元，主要用于妇女儿童维权、婚姻调解、反家暴、普法宣传等工作。其他专项经费27万，主要用于妇女同胞思想政治引领的宣传教育、文明创建、社会综合治理、禁毒宣传、家庭家教宣传等工作。</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firstLine="560" w:firstLineChars="200"/>
              <w:textAlignment w:val="auto"/>
              <w:rPr>
                <w:rFonts w:hint="default"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Cs/>
                <w:sz w:val="28"/>
                <w:szCs w:val="28"/>
              </w:rPr>
              <w:t>专项资金实际使用情况分析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60" w:firstLineChars="200"/>
              <w:textAlignment w:val="auto"/>
              <w:rPr>
                <w:rFonts w:hint="default"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专项经费均按预算计划使用。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3、专项资金管理情况分析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 w:val="0"/>
                <w:bCs/>
                <w:kern w:val="2"/>
                <w:sz w:val="28"/>
                <w:szCs w:val="28"/>
                <w:lang w:val="en-US" w:eastAsia="zh-CN" w:bidi="ar-SA"/>
              </w:rPr>
              <w:t>2020年市妇联无大型项目建设。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（二）专项管理情况分析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四、部门（单位）整体支出绩效情况</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仿宋_GB2312" w:hAnsi="仿宋_GB2312" w:eastAsia="仿宋_GB2312" w:cs="仿宋_GB2312"/>
                <w:b w:val="0"/>
                <w:bCs/>
                <w:kern w:val="2"/>
                <w:sz w:val="28"/>
                <w:szCs w:val="28"/>
                <w:lang w:val="en-US" w:eastAsia="zh-CN" w:bidi="ar-SA"/>
              </w:rPr>
            </w:pPr>
            <w:r>
              <w:rPr>
                <w:rFonts w:hint="eastAsia" w:ascii="黑体" w:hAnsi="黑体" w:eastAsia="黑体" w:cs="黑体"/>
                <w:bCs/>
                <w:sz w:val="28"/>
                <w:szCs w:val="28"/>
                <w:lang w:val="en-US" w:eastAsia="zh-CN"/>
              </w:rPr>
              <w:t xml:space="preserve">    </w:t>
            </w:r>
            <w:r>
              <w:rPr>
                <w:rFonts w:hint="eastAsia" w:ascii="仿宋_GB2312" w:hAnsi="仿宋_GB2312" w:eastAsia="仿宋_GB2312" w:cs="仿宋_GB2312"/>
                <w:b w:val="0"/>
                <w:bCs/>
                <w:kern w:val="2"/>
                <w:sz w:val="28"/>
                <w:szCs w:val="28"/>
                <w:lang w:val="en-US" w:eastAsia="zh-CN" w:bidi="ar-SA"/>
              </w:rPr>
              <w:t>2020年整体支出均控制在年度预算内，“三公”经费使用较上年有所下降，各项工作均按计划推进，尤其“两癌”免费检查民生实事超额完成目标任务，妇女同胞地位得到提高，权益得到保障，作用发挥明显，组织更加健全，群众满意度达95%以上。</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存在的主要问题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textAlignment w:val="auto"/>
              <w:outlineLvl w:val="0"/>
              <w:rPr>
                <w:rFonts w:hint="default" w:ascii="仿宋_GB2312" w:hAnsi="仿宋_GB2312" w:eastAsia="仿宋_GB2312" w:cs="仿宋_GB2312"/>
                <w:b w:val="0"/>
                <w:bCs/>
                <w:kern w:val="2"/>
                <w:sz w:val="28"/>
                <w:szCs w:val="28"/>
                <w:lang w:val="en-US" w:eastAsia="zh-CN" w:bidi="ar-SA"/>
              </w:rPr>
            </w:pPr>
            <w:r>
              <w:rPr>
                <w:rFonts w:hint="eastAsia"/>
                <w:lang w:val="en-US" w:eastAsia="zh-CN"/>
              </w:rPr>
              <w:t xml:space="preserve">  </w:t>
            </w:r>
            <w:r>
              <w:rPr>
                <w:rFonts w:hint="eastAsia" w:ascii="仿宋_GB2312" w:hAnsi="仿宋_GB2312" w:eastAsia="仿宋_GB2312" w:cs="仿宋_GB2312"/>
                <w:b w:val="0"/>
                <w:bCs/>
                <w:kern w:val="2"/>
                <w:sz w:val="28"/>
                <w:szCs w:val="28"/>
                <w:lang w:val="en-US" w:eastAsia="zh-CN" w:bidi="ar-SA"/>
              </w:rPr>
              <w:t>预算执行还不够精准，经费使用有时还不够规范。</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60" w:lineRule="exact"/>
              <w:ind w:left="0" w:leftChars="0"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改进措施和有关建议</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严格按规定流程操作，进一步细化预算，加强监督力度。</w:t>
            </w:r>
          </w:p>
          <w:p>
            <w:pPr>
              <w:rPr>
                <w:rFonts w:eastAsia="楷体_GB2312"/>
                <w:bCs/>
                <w:sz w:val="28"/>
                <w:szCs w:val="28"/>
              </w:rPr>
            </w:pPr>
          </w:p>
        </w:tc>
      </w:tr>
    </w:tbl>
    <w:p>
      <w:pPr>
        <w:spacing w:line="348" w:lineRule="auto"/>
        <w:rPr>
          <w:rFonts w:eastAsia="楷体_GB2312"/>
          <w:bCs/>
          <w:sz w:val="28"/>
          <w:szCs w:val="28"/>
        </w:rPr>
      </w:pPr>
    </w:p>
    <w:p>
      <w:pPr>
        <w:rPr>
          <w:rFonts w:ascii="黑体" w:hAnsi="黑体" w:eastAsia="黑体"/>
          <w:sz w:val="32"/>
          <w:szCs w:val="32"/>
        </w:rPr>
      </w:pPr>
      <w:r>
        <w:rPr>
          <w:rFonts w:eastAsia="楷体_GB2312"/>
          <w:bCs/>
          <w:sz w:val="28"/>
          <w:szCs w:val="28"/>
        </w:rPr>
        <w:br w:type="page"/>
      </w:r>
    </w:p>
    <w:p>
      <w:pPr>
        <w:spacing w:beforeLines="100" w:afterLines="100"/>
        <w:jc w:val="center"/>
        <w:rPr>
          <w:rFonts w:hint="eastAsia" w:ascii="方正小标宋简体" w:eastAsia="方正小标宋简体"/>
          <w:sz w:val="38"/>
          <w:szCs w:val="38"/>
        </w:rPr>
      </w:pP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7"/>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eastAsia="zh-CN"/>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7"/>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vMerge w:val="restart"/>
            <w:tcBorders>
              <w:top w:val="nil"/>
              <w:left w:val="nil"/>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vMerge w:val="continue"/>
            <w:tcBorders>
              <w:left w:val="nil"/>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vMerge w:val="continue"/>
            <w:tcBorders>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100</w:t>
            </w:r>
            <w:bookmarkStart w:id="0" w:name="_GoBack"/>
            <w:bookmarkEnd w:id="0"/>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7A"/>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4"/>
        <w:szCs w:val="24"/>
      </w:rPr>
    </w:pPr>
    <w:r>
      <w:rPr>
        <w:rStyle w:val="9"/>
        <w:rFonts w:hint="eastAsia"/>
        <w:sz w:val="24"/>
        <w:szCs w:val="24"/>
      </w:rPr>
      <w:t xml:space="preserve">— </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9</w:t>
    </w:r>
    <w:r>
      <w:rPr>
        <w:sz w:val="24"/>
        <w:szCs w:val="24"/>
      </w:rPr>
      <w:fldChar w:fldCharType="end"/>
    </w:r>
    <w:r>
      <w:rPr>
        <w:rStyle w:val="9"/>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1">
    <w:nsid w:val="1F5407FC"/>
    <w:multiLevelType w:val="singleLevel"/>
    <w:tmpl w:val="1F5407FC"/>
    <w:lvl w:ilvl="0" w:tentative="0">
      <w:start w:val="2"/>
      <w:numFmt w:val="decimal"/>
      <w:suff w:val="nothing"/>
      <w:lvlText w:val="%1、"/>
      <w:lvlJc w:val="left"/>
    </w:lvl>
  </w:abstractNum>
  <w:abstractNum w:abstractNumId="2">
    <w:nsid w:val="4804A728"/>
    <w:multiLevelType w:val="singleLevel"/>
    <w:tmpl w:val="4804A728"/>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6F35306"/>
    <w:rsid w:val="0FE82EBE"/>
    <w:rsid w:val="1398778B"/>
    <w:rsid w:val="1C1915AB"/>
    <w:rsid w:val="2356519F"/>
    <w:rsid w:val="395D0DAD"/>
    <w:rsid w:val="3CEE0CBC"/>
    <w:rsid w:val="3DB07C0A"/>
    <w:rsid w:val="3EF74E77"/>
    <w:rsid w:val="3FAD51E8"/>
    <w:rsid w:val="4B75327C"/>
    <w:rsid w:val="5487551B"/>
    <w:rsid w:val="59AD26BD"/>
    <w:rsid w:val="6BAF69CB"/>
    <w:rsid w:val="6F2A5693"/>
    <w:rsid w:val="77ED417E"/>
    <w:rsid w:val="7E741B41"/>
    <w:rsid w:val="7FE22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4"/>
    <w:unhideWhenUsed/>
    <w:qFormat/>
    <w:uiPriority w:val="99"/>
    <w:pPr>
      <w:ind w:firstLine="588" w:firstLineChars="200"/>
    </w:pPr>
    <w:rPr>
      <w:rFonts w:ascii="仿宋_GB2312" w:hAnsi="Calibri" w:eastAsia="仿宋_GB2312"/>
      <w:sz w:val="32"/>
    </w:rPr>
  </w:style>
  <w:style w:type="paragraph" w:styleId="4">
    <w:name w:val="Balloon Text"/>
    <w:basedOn w:val="1"/>
    <w:link w:val="17"/>
    <w:semiHidden/>
    <w:qFormat/>
    <w:uiPriority w:val="0"/>
    <w:rPr>
      <w:sz w:val="18"/>
      <w:szCs w:val="18"/>
    </w:rPr>
  </w:style>
  <w:style w:type="paragraph" w:styleId="5">
    <w:name w:val="footer"/>
    <w:basedOn w:val="1"/>
    <w:link w:val="11"/>
    <w:unhideWhenUsed/>
    <w:qFormat/>
    <w:uiPriority w:val="0"/>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qFormat/>
    <w:uiPriority w:val="0"/>
    <w:rPr>
      <w:sz w:val="18"/>
      <w:szCs w:val="18"/>
    </w:rPr>
  </w:style>
  <w:style w:type="character" w:customStyle="1" w:styleId="12">
    <w:name w:val="标题 3 Char Char"/>
    <w:qFormat/>
    <w:uiPriority w:val="0"/>
    <w:rPr>
      <w:rFonts w:eastAsia="楷体_GB2312"/>
      <w:b/>
      <w:kern w:val="2"/>
      <w:sz w:val="32"/>
      <w:szCs w:val="24"/>
      <w:lang w:val="en-US" w:eastAsia="zh-CN" w:bidi="ar-SA"/>
    </w:rPr>
  </w:style>
  <w:style w:type="paragraph" w:customStyle="1" w:styleId="13">
    <w:name w:val="Char"/>
    <w:basedOn w:val="1"/>
    <w:qFormat/>
    <w:uiPriority w:val="0"/>
    <w:pPr>
      <w:autoSpaceDE w:val="0"/>
      <w:autoSpaceDN w:val="0"/>
      <w:adjustRightInd w:val="0"/>
    </w:pPr>
    <w:rPr>
      <w:rFonts w:ascii="宋体" w:cs="宋体"/>
      <w:kern w:val="0"/>
      <w:sz w:val="20"/>
      <w:szCs w:val="20"/>
      <w:lang w:val="zh-CN"/>
    </w:rPr>
  </w:style>
  <w:style w:type="character" w:customStyle="1" w:styleId="14">
    <w:name w:val="正文文本缩进 2 Char"/>
    <w:basedOn w:val="8"/>
    <w:link w:val="3"/>
    <w:qFormat/>
    <w:uiPriority w:val="99"/>
    <w:rPr>
      <w:rFonts w:ascii="仿宋_GB2312" w:hAnsi="Calibri" w:eastAsia="仿宋_GB2312" w:cs="Times New Roman"/>
      <w:sz w:val="32"/>
      <w:szCs w:val="24"/>
    </w:rPr>
  </w:style>
  <w:style w:type="paragraph" w:customStyle="1" w:styleId="15">
    <w:name w:val="Char1"/>
    <w:basedOn w:val="1"/>
    <w:qFormat/>
    <w:uiPriority w:val="0"/>
    <w:rPr>
      <w:rFonts w:ascii="仿宋_GB2312" w:eastAsia="仿宋_GB2312"/>
      <w:sz w:val="32"/>
    </w:rPr>
  </w:style>
  <w:style w:type="paragraph" w:customStyle="1" w:styleId="16">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7">
    <w:name w:val="批注框文本 Char"/>
    <w:basedOn w:val="8"/>
    <w:link w:val="4"/>
    <w:semiHidden/>
    <w:qFormat/>
    <w:uiPriority w:val="0"/>
    <w:rPr>
      <w:rFonts w:ascii="Times New Roman" w:hAnsi="Times New Roman" w:eastAsia="宋体" w:cs="Times New Roman"/>
      <w:sz w:val="18"/>
      <w:szCs w:val="18"/>
    </w:rPr>
  </w:style>
  <w:style w:type="character" w:customStyle="1" w:styleId="18">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1642</Words>
  <Characters>9361</Characters>
  <Lines>78</Lines>
  <Paragraphs>21</Paragraphs>
  <TotalTime>2</TotalTime>
  <ScaleCrop>false</ScaleCrop>
  <LinksUpToDate>false</LinksUpToDate>
  <CharactersWithSpaces>10982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嫣</cp:lastModifiedBy>
  <dcterms:modified xsi:type="dcterms:W3CDTF">2021-09-23T01:16:11Z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884D77C8C6A940988FF2922982E9EF30</vt:lpwstr>
  </property>
</Properties>
</file>